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17F7" w14:textId="77777777" w:rsidR="00E3456C" w:rsidRDefault="00E3456C" w:rsidP="007E7BCC">
      <w:pPr>
        <w:spacing w:after="0" w:line="240" w:lineRule="auto"/>
        <w:rPr>
          <w:b/>
          <w:bCs/>
          <w:sz w:val="24"/>
          <w:szCs w:val="24"/>
        </w:rPr>
      </w:pPr>
    </w:p>
    <w:p w14:paraId="64CE1544" w14:textId="020DCE62" w:rsidR="00E3456C" w:rsidRDefault="00E3456C" w:rsidP="00E3456C">
      <w:pPr>
        <w:spacing w:after="0" w:line="240" w:lineRule="auto"/>
        <w:ind w:left="567" w:hanging="567"/>
        <w:rPr>
          <w:b/>
          <w:bCs/>
          <w:sz w:val="24"/>
          <w:szCs w:val="24"/>
        </w:rPr>
      </w:pPr>
      <w:r>
        <w:rPr>
          <w:b/>
          <w:bCs/>
          <w:sz w:val="24"/>
          <w:szCs w:val="24"/>
        </w:rPr>
        <w:t>Local Rules</w:t>
      </w:r>
    </w:p>
    <w:p w14:paraId="66B3261E" w14:textId="01CA46AA" w:rsidR="00E3456C" w:rsidRDefault="00E3456C" w:rsidP="00E3456C">
      <w:pPr>
        <w:spacing w:after="0" w:line="240" w:lineRule="auto"/>
        <w:ind w:left="567" w:hanging="567"/>
        <w:rPr>
          <w:b/>
          <w:bCs/>
          <w:sz w:val="24"/>
          <w:szCs w:val="24"/>
        </w:rPr>
      </w:pPr>
    </w:p>
    <w:p w14:paraId="58761002" w14:textId="4957CDBF" w:rsidR="00B076E8" w:rsidRPr="00B076E8" w:rsidRDefault="00B076E8" w:rsidP="00B076E8">
      <w:pPr>
        <w:pStyle w:val="Default"/>
        <w:ind w:left="284" w:hanging="284"/>
        <w:rPr>
          <w:rFonts w:asciiTheme="minorHAnsi" w:hAnsiTheme="minorHAnsi" w:cstheme="minorHAnsi"/>
          <w:i/>
          <w:iCs/>
          <w:color w:val="auto"/>
          <w:sz w:val="22"/>
          <w:szCs w:val="22"/>
        </w:rPr>
      </w:pPr>
      <w:r w:rsidRPr="00B076E8">
        <w:rPr>
          <w:rFonts w:asciiTheme="minorHAnsi" w:hAnsiTheme="minorHAnsi" w:cstheme="minorHAnsi"/>
          <w:i/>
          <w:iCs/>
          <w:color w:val="auto"/>
          <w:sz w:val="22"/>
          <w:szCs w:val="22"/>
        </w:rPr>
        <w:t>These Local Rules replace any Local Rules previously published by Dartford Golf Club (</w:t>
      </w:r>
      <w:proofErr w:type="gramStart"/>
      <w:r w:rsidRPr="00B076E8">
        <w:rPr>
          <w:rFonts w:asciiTheme="minorHAnsi" w:hAnsiTheme="minorHAnsi" w:cstheme="minorHAnsi"/>
          <w:i/>
          <w:iCs/>
          <w:color w:val="auto"/>
          <w:sz w:val="22"/>
          <w:szCs w:val="22"/>
        </w:rPr>
        <w:t>e.g.</w:t>
      </w:r>
      <w:proofErr w:type="gramEnd"/>
      <w:r w:rsidRPr="00B076E8">
        <w:rPr>
          <w:rFonts w:asciiTheme="minorHAnsi" w:hAnsiTheme="minorHAnsi" w:cstheme="minorHAnsi"/>
          <w:i/>
          <w:iCs/>
          <w:color w:val="auto"/>
          <w:sz w:val="22"/>
          <w:szCs w:val="22"/>
        </w:rPr>
        <w:t xml:space="preserve"> on the club’s previous score cards or notice board). </w:t>
      </w:r>
      <w:r w:rsidR="00B202E7">
        <w:rPr>
          <w:rFonts w:asciiTheme="minorHAnsi" w:hAnsiTheme="minorHAnsi" w:cstheme="minorHAnsi"/>
          <w:i/>
          <w:iCs/>
          <w:color w:val="auto"/>
          <w:sz w:val="22"/>
          <w:szCs w:val="22"/>
        </w:rPr>
        <w:t xml:space="preserve"> The </w:t>
      </w:r>
      <w:r w:rsidR="007A5E63">
        <w:rPr>
          <w:rFonts w:asciiTheme="minorHAnsi" w:hAnsiTheme="minorHAnsi" w:cstheme="minorHAnsi"/>
          <w:i/>
          <w:iCs/>
          <w:color w:val="auto"/>
          <w:sz w:val="22"/>
          <w:szCs w:val="22"/>
        </w:rPr>
        <w:t>rule reference</w:t>
      </w:r>
      <w:r w:rsidR="008818F5">
        <w:rPr>
          <w:rFonts w:asciiTheme="minorHAnsi" w:hAnsiTheme="minorHAnsi" w:cstheme="minorHAnsi"/>
          <w:i/>
          <w:iCs/>
          <w:color w:val="auto"/>
          <w:sz w:val="22"/>
          <w:szCs w:val="22"/>
        </w:rPr>
        <w:t>s</w:t>
      </w:r>
      <w:r w:rsidR="007A5E63">
        <w:rPr>
          <w:rFonts w:asciiTheme="minorHAnsi" w:hAnsiTheme="minorHAnsi" w:cstheme="minorHAnsi"/>
          <w:i/>
          <w:iCs/>
          <w:color w:val="auto"/>
          <w:sz w:val="22"/>
          <w:szCs w:val="22"/>
        </w:rPr>
        <w:t xml:space="preserve"> below are taken directly from the R&amp;A</w:t>
      </w:r>
      <w:r w:rsidR="009E56B0">
        <w:rPr>
          <w:rFonts w:asciiTheme="minorHAnsi" w:hAnsiTheme="minorHAnsi" w:cstheme="minorHAnsi"/>
          <w:i/>
          <w:iCs/>
          <w:color w:val="auto"/>
          <w:sz w:val="22"/>
          <w:szCs w:val="22"/>
        </w:rPr>
        <w:t xml:space="preserve"> and can be found on the following link </w:t>
      </w:r>
      <w:r w:rsidR="008818F5">
        <w:t>‘</w:t>
      </w:r>
      <w:hyperlink r:id="rId10" w:history="1">
        <w:r w:rsidR="00CA7ED4">
          <w:rPr>
            <w:rStyle w:val="Hyperlink"/>
          </w:rPr>
          <w:t>Rules Hub (randa.org)</w:t>
        </w:r>
      </w:hyperlink>
      <w:r w:rsidR="00CA7ED4">
        <w:t>’</w:t>
      </w:r>
    </w:p>
    <w:p w14:paraId="44510E8B" w14:textId="77777777" w:rsidR="00B076E8" w:rsidRPr="00B076E8" w:rsidRDefault="00B076E8" w:rsidP="00B076E8">
      <w:pPr>
        <w:pStyle w:val="Default"/>
        <w:ind w:left="284" w:hanging="284"/>
        <w:rPr>
          <w:rFonts w:asciiTheme="minorHAnsi" w:hAnsiTheme="minorHAnsi" w:cstheme="minorHAnsi"/>
          <w:color w:val="auto"/>
          <w:sz w:val="20"/>
          <w:szCs w:val="20"/>
        </w:rPr>
      </w:pPr>
    </w:p>
    <w:p w14:paraId="74A7C0F6" w14:textId="77777777" w:rsidR="00B076E8" w:rsidRPr="00B076E8" w:rsidRDefault="00B076E8" w:rsidP="00B076E8">
      <w:pPr>
        <w:pStyle w:val="ListParagraph"/>
        <w:numPr>
          <w:ilvl w:val="0"/>
          <w:numId w:val="6"/>
        </w:numPr>
        <w:spacing w:line="256" w:lineRule="auto"/>
        <w:ind w:left="284" w:hanging="284"/>
        <w:rPr>
          <w:rFonts w:asciiTheme="minorHAnsi" w:hAnsiTheme="minorHAnsi" w:cstheme="minorHAnsi"/>
          <w:sz w:val="20"/>
          <w:szCs w:val="20"/>
        </w:rPr>
      </w:pPr>
      <w:r w:rsidRPr="00B076E8">
        <w:rPr>
          <w:rFonts w:asciiTheme="minorHAnsi" w:hAnsiTheme="minorHAnsi" w:cstheme="minorHAnsi"/>
          <w:sz w:val="20"/>
          <w:szCs w:val="20"/>
        </w:rPr>
        <w:t xml:space="preserve">For the purposes of </w:t>
      </w:r>
      <w:r w:rsidRPr="00B076E8">
        <w:rPr>
          <w:rFonts w:asciiTheme="minorHAnsi" w:hAnsiTheme="minorHAnsi" w:cstheme="minorHAnsi"/>
          <w:b/>
          <w:bCs/>
          <w:sz w:val="20"/>
          <w:szCs w:val="20"/>
        </w:rPr>
        <w:t>Rule 1.3 a</w:t>
      </w:r>
      <w:r w:rsidRPr="00B076E8">
        <w:rPr>
          <w:rFonts w:asciiTheme="minorHAnsi" w:hAnsiTheme="minorHAnsi" w:cstheme="minorHAnsi"/>
          <w:sz w:val="20"/>
          <w:szCs w:val="20"/>
        </w:rPr>
        <w:t xml:space="preserve">, the Terms of the Competition shall include the Specific Competition Conditions, the General Competition Conditions of Dartford Golf Club </w:t>
      </w:r>
      <w:r w:rsidRPr="00B076E8">
        <w:rPr>
          <w:rFonts w:asciiTheme="minorHAnsi" w:hAnsiTheme="minorHAnsi" w:cstheme="minorHAnsi"/>
          <w:b/>
          <w:sz w:val="20"/>
          <w:szCs w:val="20"/>
        </w:rPr>
        <w:t>(DGC</w:t>
      </w:r>
      <w:r w:rsidRPr="00B076E8">
        <w:rPr>
          <w:rFonts w:asciiTheme="minorHAnsi" w:hAnsiTheme="minorHAnsi" w:cstheme="minorHAnsi"/>
          <w:sz w:val="20"/>
          <w:szCs w:val="20"/>
        </w:rPr>
        <w:t>), DGC’s Code of Conduct, Pace of Play &amp; Suspension of Play Policies each of which are deemed to be incorporated into these Local Rules.</w:t>
      </w:r>
    </w:p>
    <w:p w14:paraId="62A28EBB" w14:textId="77777777" w:rsidR="00B076E8" w:rsidRPr="00B076E8" w:rsidRDefault="00B076E8" w:rsidP="00B076E8">
      <w:pPr>
        <w:pStyle w:val="Default"/>
        <w:numPr>
          <w:ilvl w:val="0"/>
          <w:numId w:val="6"/>
        </w:numPr>
        <w:ind w:left="284" w:hanging="284"/>
        <w:rPr>
          <w:rFonts w:asciiTheme="minorHAnsi" w:hAnsiTheme="minorHAnsi" w:cstheme="minorHAnsi"/>
          <w:b/>
          <w:bCs/>
          <w:color w:val="auto"/>
          <w:sz w:val="20"/>
          <w:szCs w:val="20"/>
        </w:rPr>
      </w:pPr>
      <w:r w:rsidRPr="00B076E8">
        <w:rPr>
          <w:rFonts w:asciiTheme="minorHAnsi" w:hAnsiTheme="minorHAnsi" w:cstheme="minorHAnsi"/>
          <w:b/>
          <w:bCs/>
          <w:color w:val="auto"/>
          <w:sz w:val="20"/>
          <w:szCs w:val="20"/>
        </w:rPr>
        <w:t xml:space="preserve"> Out of Bounds (Rule 18.2)</w:t>
      </w:r>
    </w:p>
    <w:p w14:paraId="114A9565" w14:textId="2B3D00B4"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a) The course-side edge of any wall, fence, </w:t>
      </w:r>
      <w:proofErr w:type="gramStart"/>
      <w:r w:rsidRPr="00B076E8">
        <w:rPr>
          <w:rFonts w:asciiTheme="minorHAnsi" w:hAnsiTheme="minorHAnsi" w:cstheme="minorHAnsi"/>
          <w:color w:val="auto"/>
          <w:sz w:val="20"/>
          <w:szCs w:val="20"/>
        </w:rPr>
        <w:t>hedge</w:t>
      </w:r>
      <w:proofErr w:type="gramEnd"/>
      <w:r w:rsidRPr="00B076E8">
        <w:rPr>
          <w:rFonts w:asciiTheme="minorHAnsi" w:hAnsiTheme="minorHAnsi" w:cstheme="minorHAnsi"/>
          <w:color w:val="auto"/>
          <w:sz w:val="20"/>
          <w:szCs w:val="20"/>
        </w:rPr>
        <w:t xml:space="preserve"> or line of white stakes defines the boundary of the </w:t>
      </w:r>
      <w:r w:rsidR="00B54903" w:rsidRPr="00B076E8">
        <w:rPr>
          <w:rFonts w:asciiTheme="minorHAnsi" w:hAnsiTheme="minorHAnsi" w:cstheme="minorHAnsi"/>
          <w:color w:val="auto"/>
          <w:sz w:val="20"/>
          <w:szCs w:val="20"/>
        </w:rPr>
        <w:t>course.</w:t>
      </w:r>
    </w:p>
    <w:p w14:paraId="75520806" w14:textId="5943A3F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b) On or beyond any white line defining the boundary of the course including, in either case, the edge of any internal out of bounds</w:t>
      </w:r>
      <w:r w:rsidR="00B54903">
        <w:rPr>
          <w:rFonts w:asciiTheme="minorHAnsi" w:hAnsiTheme="minorHAnsi" w:cstheme="minorHAnsi"/>
          <w:color w:val="auto"/>
          <w:sz w:val="20"/>
          <w:szCs w:val="20"/>
        </w:rPr>
        <w:t>.</w:t>
      </w:r>
    </w:p>
    <w:p w14:paraId="670AC131" w14:textId="05DED272"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c) In or beyond the ditch to the right of the 5</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hole</w:t>
      </w:r>
      <w:r w:rsidR="00B54903">
        <w:rPr>
          <w:rFonts w:asciiTheme="minorHAnsi" w:hAnsiTheme="minorHAnsi" w:cstheme="minorHAnsi"/>
          <w:color w:val="auto"/>
          <w:sz w:val="20"/>
          <w:szCs w:val="20"/>
        </w:rPr>
        <w:t>.</w:t>
      </w:r>
    </w:p>
    <w:p w14:paraId="22A26E1D" w14:textId="2E3A0925"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d) On or beyond the path at the rear of the 18</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green</w:t>
      </w:r>
      <w:r w:rsidR="00B54903">
        <w:rPr>
          <w:rFonts w:asciiTheme="minorHAnsi" w:hAnsiTheme="minorHAnsi" w:cstheme="minorHAnsi"/>
          <w:color w:val="auto"/>
          <w:sz w:val="20"/>
          <w:szCs w:val="20"/>
        </w:rPr>
        <w:t>.</w:t>
      </w:r>
    </w:p>
    <w:p w14:paraId="4C6704EF"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e) On or beyond the course-side kerb bordering the footpath to the 1</w:t>
      </w:r>
      <w:r w:rsidRPr="00B076E8">
        <w:rPr>
          <w:rFonts w:asciiTheme="minorHAnsi" w:hAnsiTheme="minorHAnsi" w:cstheme="minorHAnsi"/>
          <w:color w:val="auto"/>
          <w:sz w:val="20"/>
          <w:szCs w:val="20"/>
          <w:vertAlign w:val="superscript"/>
        </w:rPr>
        <w:t>st</w:t>
      </w:r>
      <w:r w:rsidRPr="00B076E8">
        <w:rPr>
          <w:rFonts w:asciiTheme="minorHAnsi" w:hAnsiTheme="minorHAnsi" w:cstheme="minorHAnsi"/>
          <w:color w:val="auto"/>
          <w:sz w:val="20"/>
          <w:szCs w:val="20"/>
        </w:rPr>
        <w:t xml:space="preserve"> tee.</w:t>
      </w:r>
    </w:p>
    <w:p w14:paraId="273519B8" w14:textId="77777777" w:rsidR="00B076E8" w:rsidRPr="00B076E8" w:rsidRDefault="00B076E8" w:rsidP="00B076E8">
      <w:pPr>
        <w:pStyle w:val="Default"/>
        <w:ind w:left="284" w:hanging="284"/>
        <w:rPr>
          <w:rFonts w:asciiTheme="minorHAnsi" w:hAnsiTheme="minorHAnsi" w:cstheme="minorHAnsi"/>
          <w:color w:val="auto"/>
          <w:sz w:val="20"/>
          <w:szCs w:val="20"/>
        </w:rPr>
      </w:pPr>
    </w:p>
    <w:p w14:paraId="3B2879F7" w14:textId="77777777" w:rsidR="00B076E8" w:rsidRPr="00B076E8" w:rsidRDefault="00B076E8" w:rsidP="00B076E8">
      <w:pPr>
        <w:pStyle w:val="Default"/>
        <w:ind w:left="284" w:hanging="284"/>
        <w:rPr>
          <w:rFonts w:asciiTheme="minorHAnsi" w:hAnsiTheme="minorHAnsi" w:cstheme="minorHAnsi"/>
          <w:color w:val="auto"/>
          <w:sz w:val="20"/>
          <w:szCs w:val="20"/>
        </w:rPr>
      </w:pPr>
      <w:r w:rsidRPr="00B076E8">
        <w:rPr>
          <w:rFonts w:asciiTheme="minorHAnsi" w:hAnsiTheme="minorHAnsi" w:cstheme="minorHAnsi"/>
          <w:b/>
          <w:bCs/>
          <w:color w:val="auto"/>
          <w:sz w:val="20"/>
          <w:szCs w:val="20"/>
        </w:rPr>
        <w:t>3.</w:t>
      </w:r>
      <w:r w:rsidRPr="00B076E8">
        <w:rPr>
          <w:rFonts w:asciiTheme="minorHAnsi" w:hAnsiTheme="minorHAnsi" w:cstheme="minorHAnsi"/>
          <w:b/>
          <w:bCs/>
          <w:color w:val="auto"/>
          <w:sz w:val="20"/>
          <w:szCs w:val="20"/>
        </w:rPr>
        <w:tab/>
        <w:t xml:space="preserve">Penalty Areas (Rule 17) </w:t>
      </w:r>
    </w:p>
    <w:p w14:paraId="1ADBD592"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All penalty areas are Red Penalty Areas from which relief may be taken under </w:t>
      </w:r>
      <w:r w:rsidRPr="00B076E8">
        <w:rPr>
          <w:rFonts w:asciiTheme="minorHAnsi" w:hAnsiTheme="minorHAnsi" w:cstheme="minorHAnsi"/>
          <w:b/>
          <w:color w:val="auto"/>
          <w:sz w:val="20"/>
          <w:szCs w:val="20"/>
        </w:rPr>
        <w:t>Rule 17</w:t>
      </w:r>
      <w:r w:rsidRPr="00B076E8">
        <w:rPr>
          <w:rFonts w:asciiTheme="minorHAnsi" w:hAnsiTheme="minorHAnsi" w:cstheme="minorHAnsi"/>
          <w:color w:val="auto"/>
          <w:sz w:val="20"/>
          <w:szCs w:val="20"/>
        </w:rPr>
        <w:t xml:space="preserve">. The edges of the penalty areas are defined as follows: </w:t>
      </w:r>
    </w:p>
    <w:p w14:paraId="7E9CF789" w14:textId="5C186F99"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a) where stakes and lines are used, the edge of the penalty area is the course side edge of the </w:t>
      </w:r>
      <w:proofErr w:type="gramStart"/>
      <w:r w:rsidRPr="00B076E8">
        <w:rPr>
          <w:rFonts w:asciiTheme="minorHAnsi" w:hAnsiTheme="minorHAnsi" w:cstheme="minorHAnsi"/>
          <w:color w:val="auto"/>
          <w:sz w:val="20"/>
          <w:szCs w:val="20"/>
        </w:rPr>
        <w:t>line</w:t>
      </w:r>
      <w:proofErr w:type="gramEnd"/>
      <w:r w:rsidRPr="00B076E8">
        <w:rPr>
          <w:rFonts w:asciiTheme="minorHAnsi" w:hAnsiTheme="minorHAnsi" w:cstheme="minorHAnsi"/>
          <w:color w:val="auto"/>
          <w:sz w:val="20"/>
          <w:szCs w:val="20"/>
        </w:rPr>
        <w:t xml:space="preserve"> and the stakes are solely for visibility to players</w:t>
      </w:r>
      <w:r w:rsidR="00B54903">
        <w:rPr>
          <w:rFonts w:asciiTheme="minorHAnsi" w:hAnsiTheme="minorHAnsi" w:cstheme="minorHAnsi"/>
          <w:color w:val="auto"/>
          <w:sz w:val="20"/>
          <w:szCs w:val="20"/>
        </w:rPr>
        <w:t>.</w:t>
      </w:r>
    </w:p>
    <w:p w14:paraId="66D13722" w14:textId="7D986BA6"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b) where stakes alone are used, the edge of the penalty area is defined by the line between the course side edge of the stakes at ground level and the stakes themselves are in the penalty area</w:t>
      </w:r>
      <w:r w:rsidR="00B54903">
        <w:rPr>
          <w:rFonts w:asciiTheme="minorHAnsi" w:hAnsiTheme="minorHAnsi" w:cstheme="minorHAnsi"/>
          <w:color w:val="auto"/>
          <w:sz w:val="20"/>
          <w:szCs w:val="20"/>
        </w:rPr>
        <w:t>.</w:t>
      </w:r>
    </w:p>
    <w:p w14:paraId="033CF0A4"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c) where there are no stakes or lines, the edge of the penalty area is, on both sides, the natural margin of the penalty area concerned.</w:t>
      </w:r>
    </w:p>
    <w:p w14:paraId="53E87C86" w14:textId="77777777" w:rsidR="00B076E8" w:rsidRPr="00B076E8" w:rsidRDefault="00B076E8" w:rsidP="00B076E8">
      <w:pPr>
        <w:pStyle w:val="Default"/>
        <w:ind w:left="284"/>
        <w:rPr>
          <w:rFonts w:asciiTheme="minorHAnsi" w:hAnsiTheme="minorHAnsi" w:cstheme="minorHAnsi"/>
          <w:color w:val="auto"/>
          <w:sz w:val="20"/>
          <w:szCs w:val="20"/>
        </w:rPr>
      </w:pPr>
    </w:p>
    <w:p w14:paraId="18FDFC52" w14:textId="77777777" w:rsidR="00B076E8" w:rsidRPr="00B076E8" w:rsidRDefault="00B076E8" w:rsidP="00B076E8">
      <w:pPr>
        <w:pStyle w:val="Default"/>
        <w:ind w:left="284" w:hanging="284"/>
        <w:rPr>
          <w:rFonts w:asciiTheme="minorHAnsi" w:hAnsiTheme="minorHAnsi" w:cstheme="minorHAnsi"/>
          <w:b/>
          <w:bCs/>
          <w:color w:val="auto"/>
          <w:sz w:val="20"/>
          <w:szCs w:val="20"/>
        </w:rPr>
      </w:pPr>
      <w:r w:rsidRPr="00B076E8">
        <w:rPr>
          <w:rFonts w:asciiTheme="minorHAnsi" w:hAnsiTheme="minorHAnsi" w:cstheme="minorHAnsi"/>
          <w:b/>
          <w:bCs/>
          <w:color w:val="auto"/>
          <w:sz w:val="20"/>
          <w:szCs w:val="20"/>
        </w:rPr>
        <w:t>4.</w:t>
      </w:r>
      <w:r w:rsidRPr="00B076E8">
        <w:rPr>
          <w:rFonts w:asciiTheme="minorHAnsi" w:hAnsiTheme="minorHAnsi" w:cstheme="minorHAnsi"/>
          <w:b/>
          <w:bCs/>
          <w:color w:val="auto"/>
          <w:sz w:val="20"/>
          <w:szCs w:val="20"/>
        </w:rPr>
        <w:tab/>
        <w:t xml:space="preserve">Ground Under Repair (Rule 16.1) – PLAYERS </w:t>
      </w:r>
      <w:r w:rsidRPr="004E53A5">
        <w:rPr>
          <w:rFonts w:asciiTheme="minorHAnsi" w:hAnsiTheme="minorHAnsi" w:cstheme="minorHAnsi"/>
          <w:b/>
          <w:bCs/>
          <w:i/>
          <w:iCs/>
          <w:color w:val="auto"/>
          <w:sz w:val="20"/>
          <w:szCs w:val="20"/>
          <w:u w:val="single"/>
        </w:rPr>
        <w:t>MUST</w:t>
      </w:r>
      <w:r w:rsidRPr="00B076E8">
        <w:rPr>
          <w:rFonts w:asciiTheme="minorHAnsi" w:hAnsiTheme="minorHAnsi" w:cstheme="minorHAnsi"/>
          <w:b/>
          <w:bCs/>
          <w:i/>
          <w:iCs/>
          <w:color w:val="auto"/>
          <w:sz w:val="20"/>
          <w:szCs w:val="20"/>
        </w:rPr>
        <w:t xml:space="preserve"> </w:t>
      </w:r>
      <w:r w:rsidRPr="00B076E8">
        <w:rPr>
          <w:rFonts w:asciiTheme="minorHAnsi" w:hAnsiTheme="minorHAnsi" w:cstheme="minorHAnsi"/>
          <w:b/>
          <w:bCs/>
          <w:color w:val="auto"/>
          <w:sz w:val="20"/>
          <w:szCs w:val="20"/>
        </w:rPr>
        <w:t>TAKE RELIEF FROM GUR</w:t>
      </w:r>
    </w:p>
    <w:p w14:paraId="62C5A5E3"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a) Any area encircled by a blue line.</w:t>
      </w:r>
    </w:p>
    <w:p w14:paraId="5379D5F9" w14:textId="77777777" w:rsidR="00B076E8" w:rsidRPr="00B076E8" w:rsidRDefault="00B076E8" w:rsidP="00B076E8">
      <w:pPr>
        <w:ind w:left="284"/>
        <w:rPr>
          <w:rFonts w:asciiTheme="minorHAnsi" w:hAnsiTheme="minorHAnsi" w:cstheme="minorHAnsi"/>
          <w:sz w:val="20"/>
          <w:szCs w:val="20"/>
        </w:rPr>
      </w:pPr>
      <w:r w:rsidRPr="00B076E8">
        <w:rPr>
          <w:rFonts w:asciiTheme="minorHAnsi" w:hAnsiTheme="minorHAnsi" w:cstheme="minorHAnsi"/>
          <w:sz w:val="20"/>
          <w:szCs w:val="20"/>
        </w:rPr>
        <w:t>b) Any area of damaged ground in the general area that is considered by an appointed referee to be an abnormal course condition.</w:t>
      </w:r>
    </w:p>
    <w:p w14:paraId="04128980" w14:textId="77777777" w:rsidR="00B076E8" w:rsidRPr="00B076E8" w:rsidRDefault="00B076E8" w:rsidP="00B076E8">
      <w:pPr>
        <w:pStyle w:val="Default"/>
        <w:ind w:left="284" w:hanging="284"/>
        <w:rPr>
          <w:rFonts w:asciiTheme="minorHAnsi" w:hAnsiTheme="minorHAnsi" w:cstheme="minorHAnsi"/>
          <w:b/>
          <w:color w:val="auto"/>
          <w:sz w:val="20"/>
          <w:szCs w:val="20"/>
        </w:rPr>
      </w:pPr>
      <w:r w:rsidRPr="00B076E8">
        <w:rPr>
          <w:rFonts w:asciiTheme="minorHAnsi" w:hAnsiTheme="minorHAnsi" w:cstheme="minorHAnsi"/>
          <w:b/>
          <w:color w:val="auto"/>
          <w:sz w:val="20"/>
          <w:szCs w:val="20"/>
        </w:rPr>
        <w:t>5. Integral Parts of the Course</w:t>
      </w:r>
    </w:p>
    <w:p w14:paraId="5631B762"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The wooden sleepers to the rear of the 5</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&amp; 11</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teeing grounds are an integral part of the course. The ball must be played as it lies or declared unplayable (</w:t>
      </w:r>
      <w:r w:rsidRPr="00B076E8">
        <w:rPr>
          <w:rFonts w:asciiTheme="minorHAnsi" w:hAnsiTheme="minorHAnsi" w:cstheme="minorHAnsi"/>
          <w:b/>
          <w:color w:val="auto"/>
          <w:sz w:val="20"/>
          <w:szCs w:val="20"/>
        </w:rPr>
        <w:t>Rule 19</w:t>
      </w:r>
      <w:r w:rsidRPr="00B076E8">
        <w:rPr>
          <w:rFonts w:asciiTheme="minorHAnsi" w:hAnsiTheme="minorHAnsi" w:cstheme="minorHAnsi"/>
          <w:color w:val="auto"/>
          <w:sz w:val="20"/>
          <w:szCs w:val="20"/>
        </w:rPr>
        <w:t>).</w:t>
      </w:r>
    </w:p>
    <w:p w14:paraId="4C551A2B" w14:textId="77777777" w:rsidR="00B076E8" w:rsidRPr="00B076E8" w:rsidRDefault="00B076E8" w:rsidP="00B076E8">
      <w:pPr>
        <w:pStyle w:val="Default"/>
        <w:ind w:left="284" w:hanging="284"/>
        <w:rPr>
          <w:rFonts w:asciiTheme="minorHAnsi" w:hAnsiTheme="minorHAnsi" w:cstheme="minorHAnsi"/>
          <w:color w:val="auto"/>
          <w:sz w:val="20"/>
          <w:szCs w:val="20"/>
        </w:rPr>
      </w:pPr>
    </w:p>
    <w:p w14:paraId="77D9CF37" w14:textId="77777777" w:rsidR="00B076E8" w:rsidRPr="00B076E8" w:rsidRDefault="00B076E8" w:rsidP="00B076E8">
      <w:pPr>
        <w:pStyle w:val="Default"/>
        <w:ind w:left="284" w:hanging="284"/>
        <w:rPr>
          <w:rFonts w:asciiTheme="minorHAnsi" w:hAnsiTheme="minorHAnsi" w:cstheme="minorHAnsi"/>
          <w:color w:val="auto"/>
          <w:sz w:val="20"/>
          <w:szCs w:val="20"/>
        </w:rPr>
      </w:pPr>
      <w:r w:rsidRPr="00B076E8">
        <w:rPr>
          <w:rFonts w:asciiTheme="minorHAnsi" w:hAnsiTheme="minorHAnsi" w:cstheme="minorHAnsi"/>
          <w:b/>
          <w:bCs/>
          <w:color w:val="auto"/>
          <w:sz w:val="20"/>
          <w:szCs w:val="20"/>
        </w:rPr>
        <w:t xml:space="preserve">6. Young Trees </w:t>
      </w:r>
      <w:r w:rsidRPr="00B076E8">
        <w:rPr>
          <w:rFonts w:asciiTheme="minorHAnsi" w:hAnsiTheme="minorHAnsi" w:cstheme="minorHAnsi"/>
          <w:color w:val="auto"/>
          <w:sz w:val="20"/>
          <w:szCs w:val="20"/>
        </w:rPr>
        <w:t xml:space="preserve">identified by being staked (whether attached or not) or plastic protected are no play zones: </w:t>
      </w:r>
    </w:p>
    <w:p w14:paraId="79EF6AE3"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a) If a player's ball lies anywhere on the course other than in a penalty area and it lies on or touches such a tree or such a tree interferes with the player's stance or area of intended swing, the player must take relief under </w:t>
      </w:r>
      <w:r w:rsidRPr="00B076E8">
        <w:rPr>
          <w:rFonts w:asciiTheme="minorHAnsi" w:hAnsiTheme="minorHAnsi" w:cstheme="minorHAnsi"/>
          <w:b/>
          <w:color w:val="auto"/>
          <w:sz w:val="20"/>
          <w:szCs w:val="20"/>
        </w:rPr>
        <w:t>Rule 16.1f</w:t>
      </w:r>
      <w:r w:rsidRPr="00B076E8">
        <w:rPr>
          <w:rFonts w:asciiTheme="minorHAnsi" w:hAnsiTheme="minorHAnsi" w:cstheme="minorHAnsi"/>
          <w:color w:val="auto"/>
          <w:sz w:val="20"/>
          <w:szCs w:val="20"/>
        </w:rPr>
        <w:t xml:space="preserve">. </w:t>
      </w:r>
    </w:p>
    <w:p w14:paraId="70E474AF"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b) If the ball lies in a penalty area, and interference to the player's stance or area of intended swing exists from such a tree, the player must take relief either with penalty under </w:t>
      </w:r>
      <w:r w:rsidRPr="00B076E8">
        <w:rPr>
          <w:rFonts w:asciiTheme="minorHAnsi" w:hAnsiTheme="minorHAnsi" w:cstheme="minorHAnsi"/>
          <w:b/>
          <w:color w:val="auto"/>
          <w:sz w:val="20"/>
          <w:szCs w:val="20"/>
        </w:rPr>
        <w:t>Rule 17.1e</w:t>
      </w:r>
      <w:r w:rsidRPr="00B076E8">
        <w:rPr>
          <w:rFonts w:asciiTheme="minorHAnsi" w:hAnsiTheme="minorHAnsi" w:cstheme="minorHAnsi"/>
          <w:color w:val="auto"/>
          <w:sz w:val="20"/>
          <w:szCs w:val="20"/>
        </w:rPr>
        <w:t xml:space="preserve"> or with free relief under Rule </w:t>
      </w:r>
      <w:r w:rsidRPr="00B076E8">
        <w:rPr>
          <w:rFonts w:asciiTheme="minorHAnsi" w:hAnsiTheme="minorHAnsi" w:cstheme="minorHAnsi"/>
          <w:b/>
          <w:color w:val="auto"/>
          <w:sz w:val="20"/>
          <w:szCs w:val="20"/>
        </w:rPr>
        <w:t>17.1e(2)</w:t>
      </w:r>
      <w:r w:rsidRPr="00B076E8">
        <w:rPr>
          <w:rFonts w:asciiTheme="minorHAnsi" w:hAnsiTheme="minorHAnsi" w:cstheme="minorHAnsi"/>
          <w:color w:val="auto"/>
          <w:sz w:val="20"/>
          <w:szCs w:val="20"/>
        </w:rPr>
        <w:t xml:space="preserve">. </w:t>
      </w:r>
    </w:p>
    <w:p w14:paraId="1F432253" w14:textId="77777777" w:rsidR="00B076E8" w:rsidRPr="00B076E8" w:rsidRDefault="00B076E8" w:rsidP="00B076E8">
      <w:pPr>
        <w:pStyle w:val="Default"/>
        <w:ind w:left="284"/>
        <w:rPr>
          <w:rFonts w:asciiTheme="minorHAnsi" w:hAnsiTheme="minorHAnsi" w:cstheme="minorHAnsi"/>
          <w:color w:val="auto"/>
          <w:sz w:val="20"/>
          <w:szCs w:val="20"/>
        </w:rPr>
      </w:pPr>
    </w:p>
    <w:p w14:paraId="6D888E09" w14:textId="77777777" w:rsidR="00B076E8" w:rsidRPr="00B076E8" w:rsidRDefault="00B076E8" w:rsidP="00B076E8">
      <w:pPr>
        <w:pStyle w:val="Default"/>
        <w:ind w:left="284" w:hanging="284"/>
        <w:rPr>
          <w:rFonts w:asciiTheme="minorHAnsi" w:hAnsiTheme="minorHAnsi" w:cstheme="minorHAnsi"/>
          <w:b/>
          <w:color w:val="auto"/>
          <w:sz w:val="20"/>
          <w:szCs w:val="20"/>
        </w:rPr>
      </w:pPr>
      <w:r w:rsidRPr="00B076E8">
        <w:rPr>
          <w:rFonts w:asciiTheme="minorHAnsi" w:hAnsiTheme="minorHAnsi" w:cstheme="minorHAnsi"/>
          <w:b/>
          <w:color w:val="auto"/>
          <w:sz w:val="20"/>
          <w:szCs w:val="20"/>
        </w:rPr>
        <w:t>7. Immovable Obstructions (Rule 16.1) include:</w:t>
      </w:r>
    </w:p>
    <w:p w14:paraId="2ABDDED7"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a) All artificially surfaced roads, </w:t>
      </w:r>
      <w:proofErr w:type="gramStart"/>
      <w:r w:rsidRPr="00B076E8">
        <w:rPr>
          <w:rFonts w:asciiTheme="minorHAnsi" w:hAnsiTheme="minorHAnsi" w:cstheme="minorHAnsi"/>
          <w:color w:val="auto"/>
          <w:sz w:val="20"/>
          <w:szCs w:val="20"/>
        </w:rPr>
        <w:t>paths</w:t>
      </w:r>
      <w:proofErr w:type="gramEnd"/>
      <w:r w:rsidRPr="00B076E8">
        <w:rPr>
          <w:rFonts w:asciiTheme="minorHAnsi" w:hAnsiTheme="minorHAnsi" w:cstheme="minorHAnsi"/>
          <w:color w:val="auto"/>
          <w:sz w:val="20"/>
          <w:szCs w:val="20"/>
        </w:rPr>
        <w:t xml:space="preserve"> and winter tees on the course, including those covered with wood chips and areas where the artificial surfacing material has been transferred. All </w:t>
      </w:r>
      <w:r w:rsidRPr="00B076E8">
        <w:rPr>
          <w:rFonts w:asciiTheme="minorHAnsi" w:hAnsiTheme="minorHAnsi" w:cstheme="minorHAnsi"/>
          <w:b/>
          <w:bCs/>
          <w:color w:val="auto"/>
          <w:sz w:val="20"/>
          <w:szCs w:val="20"/>
        </w:rPr>
        <w:t xml:space="preserve">other </w:t>
      </w:r>
      <w:r w:rsidRPr="00B076E8">
        <w:rPr>
          <w:rFonts w:asciiTheme="minorHAnsi" w:hAnsiTheme="minorHAnsi" w:cstheme="minorHAnsi"/>
          <w:color w:val="auto"/>
          <w:sz w:val="20"/>
          <w:szCs w:val="20"/>
        </w:rPr>
        <w:t>paths and tracks are integral parts of the course.</w:t>
      </w:r>
    </w:p>
    <w:p w14:paraId="511AA36A"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b) White lined areas adjoining any immovable obstruction are part of the obstruction and not ground under repair.</w:t>
      </w:r>
    </w:p>
    <w:p w14:paraId="05FBF406"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c) Stone-filled drainage ditches or channels.</w:t>
      </w:r>
    </w:p>
    <w:p w14:paraId="2DCD4DD7"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d) Sleepers or wooden boards within bunkers. </w:t>
      </w:r>
    </w:p>
    <w:p w14:paraId="38300BC5" w14:textId="77777777" w:rsidR="00B076E8" w:rsidRPr="00B076E8" w:rsidRDefault="00B076E8" w:rsidP="00B076E8">
      <w:pPr>
        <w:pStyle w:val="Default"/>
        <w:ind w:left="284" w:hanging="284"/>
        <w:rPr>
          <w:rFonts w:asciiTheme="minorHAnsi" w:hAnsiTheme="minorHAnsi" w:cstheme="minorHAnsi"/>
          <w:color w:val="auto"/>
          <w:sz w:val="20"/>
          <w:szCs w:val="20"/>
        </w:rPr>
      </w:pPr>
      <w:r w:rsidRPr="00B076E8">
        <w:rPr>
          <w:rFonts w:asciiTheme="minorHAnsi" w:hAnsiTheme="minorHAnsi" w:cstheme="minorHAnsi"/>
          <w:b/>
          <w:color w:val="auto"/>
          <w:sz w:val="20"/>
          <w:szCs w:val="20"/>
        </w:rPr>
        <w:t>7.1</w:t>
      </w:r>
      <w:r w:rsidRPr="00B076E8">
        <w:rPr>
          <w:rFonts w:asciiTheme="minorHAnsi" w:hAnsiTheme="minorHAnsi" w:cstheme="minorHAnsi"/>
          <w:color w:val="auto"/>
          <w:sz w:val="20"/>
          <w:szCs w:val="20"/>
        </w:rPr>
        <w:t xml:space="preserve"> Relief from interference by an immovable obstruction may be taken under </w:t>
      </w:r>
      <w:r w:rsidRPr="00B076E8">
        <w:rPr>
          <w:rFonts w:asciiTheme="minorHAnsi" w:hAnsiTheme="minorHAnsi" w:cstheme="minorHAnsi"/>
          <w:b/>
          <w:color w:val="auto"/>
          <w:sz w:val="20"/>
          <w:szCs w:val="20"/>
        </w:rPr>
        <w:t>Rule 16.1</w:t>
      </w:r>
      <w:r w:rsidRPr="00B076E8">
        <w:rPr>
          <w:rFonts w:asciiTheme="minorHAnsi" w:hAnsiTheme="minorHAnsi" w:cstheme="minorHAnsi"/>
          <w:color w:val="auto"/>
          <w:sz w:val="20"/>
          <w:szCs w:val="20"/>
        </w:rPr>
        <w:t xml:space="preserve">. </w:t>
      </w:r>
    </w:p>
    <w:p w14:paraId="2640562A" w14:textId="77777777" w:rsidR="00B076E8" w:rsidRPr="00B076E8" w:rsidRDefault="00B076E8" w:rsidP="00B076E8">
      <w:pPr>
        <w:pStyle w:val="Default"/>
        <w:ind w:left="284" w:hanging="284"/>
        <w:rPr>
          <w:rFonts w:asciiTheme="minorHAnsi" w:hAnsiTheme="minorHAnsi" w:cstheme="minorHAnsi"/>
          <w:color w:val="auto"/>
          <w:sz w:val="20"/>
          <w:szCs w:val="20"/>
        </w:rPr>
      </w:pPr>
      <w:r w:rsidRPr="00B076E8">
        <w:rPr>
          <w:rFonts w:asciiTheme="minorHAnsi" w:hAnsiTheme="minorHAnsi" w:cstheme="minorHAnsi"/>
          <w:b/>
          <w:color w:val="auto"/>
          <w:sz w:val="20"/>
          <w:szCs w:val="20"/>
        </w:rPr>
        <w:t>7.2</w:t>
      </w:r>
      <w:r w:rsidRPr="00B076E8">
        <w:rPr>
          <w:rFonts w:asciiTheme="minorHAnsi" w:hAnsiTheme="minorHAnsi" w:cstheme="minorHAnsi"/>
          <w:color w:val="auto"/>
          <w:sz w:val="20"/>
          <w:szCs w:val="20"/>
        </w:rPr>
        <w:t xml:space="preserve"> The player also has the option to take relief when such immovable obstructions are close to the putting green and on the line of play as follows: </w:t>
      </w:r>
    </w:p>
    <w:p w14:paraId="0D365BAF"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Ball in General Area. The player may take relief under </w:t>
      </w:r>
      <w:r w:rsidRPr="00B076E8">
        <w:rPr>
          <w:rFonts w:asciiTheme="minorHAnsi" w:hAnsiTheme="minorHAnsi" w:cstheme="minorHAnsi"/>
          <w:b/>
          <w:color w:val="auto"/>
          <w:sz w:val="20"/>
          <w:szCs w:val="20"/>
        </w:rPr>
        <w:t>Rule 16.1b</w:t>
      </w:r>
      <w:r w:rsidRPr="00B076E8">
        <w:rPr>
          <w:rFonts w:asciiTheme="minorHAnsi" w:hAnsiTheme="minorHAnsi" w:cstheme="minorHAnsi"/>
          <w:color w:val="auto"/>
          <w:sz w:val="20"/>
          <w:szCs w:val="20"/>
        </w:rPr>
        <w:t xml:space="preserve"> if an immovable obstruction is on the line of play within two club-lengths of the putting green and within two club-lengths of the ball. Exception - there is no relief under this Local Rule 7.2 if the player chooses a line of play that is clearly unreasonable.</w:t>
      </w:r>
    </w:p>
    <w:p w14:paraId="7967F48E" w14:textId="77777777" w:rsidR="00B076E8" w:rsidRPr="00B076E8" w:rsidRDefault="00B076E8" w:rsidP="00B076E8">
      <w:pPr>
        <w:pStyle w:val="Default"/>
        <w:ind w:left="284"/>
        <w:rPr>
          <w:rFonts w:asciiTheme="minorHAnsi" w:hAnsiTheme="minorHAnsi" w:cstheme="minorHAnsi"/>
          <w:color w:val="auto"/>
          <w:sz w:val="20"/>
          <w:szCs w:val="20"/>
        </w:rPr>
      </w:pPr>
    </w:p>
    <w:p w14:paraId="241DDD54" w14:textId="12D618FE" w:rsidR="00B076E8" w:rsidRPr="00B076E8" w:rsidRDefault="00B076E8" w:rsidP="00B076E8">
      <w:pPr>
        <w:pStyle w:val="Default"/>
        <w:ind w:left="284" w:hanging="284"/>
        <w:rPr>
          <w:rFonts w:asciiTheme="minorHAnsi" w:hAnsiTheme="minorHAnsi" w:cstheme="minorHAnsi"/>
          <w:b/>
          <w:color w:val="auto"/>
          <w:sz w:val="20"/>
          <w:szCs w:val="20"/>
        </w:rPr>
      </w:pPr>
      <w:r w:rsidRPr="00B076E8">
        <w:rPr>
          <w:rFonts w:asciiTheme="minorHAnsi" w:hAnsiTheme="minorHAnsi" w:cstheme="minorHAnsi"/>
          <w:b/>
          <w:color w:val="auto"/>
          <w:sz w:val="20"/>
          <w:szCs w:val="20"/>
        </w:rPr>
        <w:lastRenderedPageBreak/>
        <w:t xml:space="preserve">8.  Dropping Zones </w:t>
      </w:r>
      <w:r w:rsidRPr="00B076E8">
        <w:rPr>
          <w:rFonts w:asciiTheme="minorHAnsi" w:hAnsiTheme="minorHAnsi" w:cstheme="minorHAnsi"/>
          <w:color w:val="auto"/>
          <w:sz w:val="20"/>
          <w:szCs w:val="20"/>
        </w:rPr>
        <w:t>are denoted by a White Stake</w:t>
      </w:r>
      <w:r w:rsidR="00CF54BF">
        <w:rPr>
          <w:rFonts w:asciiTheme="minorHAnsi" w:hAnsiTheme="minorHAnsi" w:cstheme="minorHAnsi"/>
          <w:color w:val="auto"/>
          <w:sz w:val="20"/>
          <w:szCs w:val="20"/>
        </w:rPr>
        <w:t xml:space="preserve"> with 2 black bands</w:t>
      </w:r>
      <w:r w:rsidRPr="00B076E8">
        <w:rPr>
          <w:rFonts w:asciiTheme="minorHAnsi" w:hAnsiTheme="minorHAnsi" w:cstheme="minorHAnsi"/>
          <w:color w:val="auto"/>
          <w:sz w:val="20"/>
          <w:szCs w:val="20"/>
        </w:rPr>
        <w:t>. The ball must be dropped &amp; remain within 1 club length of the stake.  The stake is a moveable obstruction but MUST be replaced after playing the stroke if moved.</w:t>
      </w:r>
    </w:p>
    <w:p w14:paraId="28C0AF2B" w14:textId="77777777" w:rsidR="00B076E8" w:rsidRPr="00B076E8" w:rsidRDefault="00B076E8" w:rsidP="00B076E8">
      <w:pPr>
        <w:pStyle w:val="Default"/>
        <w:ind w:left="284" w:hanging="284"/>
        <w:rPr>
          <w:rFonts w:asciiTheme="minorHAnsi" w:hAnsiTheme="minorHAnsi" w:cstheme="minorHAnsi"/>
          <w:b/>
          <w:color w:val="auto"/>
          <w:sz w:val="20"/>
          <w:szCs w:val="20"/>
        </w:rPr>
      </w:pPr>
      <w:r w:rsidRPr="00B076E8">
        <w:rPr>
          <w:rFonts w:asciiTheme="minorHAnsi" w:hAnsiTheme="minorHAnsi" w:cstheme="minorHAnsi"/>
          <w:b/>
          <w:color w:val="auto"/>
          <w:sz w:val="20"/>
          <w:szCs w:val="20"/>
        </w:rPr>
        <w:t>8.1 Dropping Zones (under penalty)</w:t>
      </w:r>
    </w:p>
    <w:p w14:paraId="030CBB53"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A ball coming to rest:</w:t>
      </w:r>
    </w:p>
    <w:p w14:paraId="1A7B0332"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a) Beyond the footpath between the 1</w:t>
      </w:r>
      <w:r w:rsidRPr="00B076E8">
        <w:rPr>
          <w:rFonts w:asciiTheme="minorHAnsi" w:hAnsiTheme="minorHAnsi" w:cstheme="minorHAnsi"/>
          <w:color w:val="auto"/>
          <w:sz w:val="20"/>
          <w:szCs w:val="20"/>
          <w:vertAlign w:val="superscript"/>
        </w:rPr>
        <w:t>st</w:t>
      </w:r>
      <w:r w:rsidRPr="00B076E8">
        <w:rPr>
          <w:rFonts w:asciiTheme="minorHAnsi" w:hAnsiTheme="minorHAnsi" w:cstheme="minorHAnsi"/>
          <w:color w:val="auto"/>
          <w:sz w:val="20"/>
          <w:szCs w:val="20"/>
        </w:rPr>
        <w:t xml:space="preserve"> green and 4</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tee</w:t>
      </w:r>
    </w:p>
    <w:p w14:paraId="7C3656CD"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b) Beyond the footpath between the 4</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green and 5</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tee</w:t>
      </w:r>
    </w:p>
    <w:p w14:paraId="4BACEBCF"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c) In the hedges at the rear of the 1</w:t>
      </w:r>
      <w:r w:rsidRPr="00B076E8">
        <w:rPr>
          <w:rFonts w:asciiTheme="minorHAnsi" w:hAnsiTheme="minorHAnsi" w:cstheme="minorHAnsi"/>
          <w:color w:val="auto"/>
          <w:sz w:val="20"/>
          <w:szCs w:val="20"/>
          <w:vertAlign w:val="superscript"/>
        </w:rPr>
        <w:t>st</w:t>
      </w:r>
      <w:r w:rsidRPr="00B076E8">
        <w:rPr>
          <w:rFonts w:asciiTheme="minorHAnsi" w:hAnsiTheme="minorHAnsi" w:cstheme="minorHAnsi"/>
          <w:color w:val="auto"/>
          <w:sz w:val="20"/>
          <w:szCs w:val="20"/>
        </w:rPr>
        <w:t xml:space="preserve"> &amp; 5</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holes</w:t>
      </w:r>
    </w:p>
    <w:p w14:paraId="43DF4F6C"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d) Against the chain link fence to the right of the 1</w:t>
      </w:r>
      <w:r w:rsidRPr="00B076E8">
        <w:rPr>
          <w:rFonts w:asciiTheme="minorHAnsi" w:hAnsiTheme="minorHAnsi" w:cstheme="minorHAnsi"/>
          <w:color w:val="auto"/>
          <w:sz w:val="20"/>
          <w:szCs w:val="20"/>
          <w:vertAlign w:val="superscript"/>
        </w:rPr>
        <w:t>st</w:t>
      </w:r>
      <w:r w:rsidRPr="00B076E8">
        <w:rPr>
          <w:rFonts w:asciiTheme="minorHAnsi" w:hAnsiTheme="minorHAnsi" w:cstheme="minorHAnsi"/>
          <w:color w:val="auto"/>
          <w:sz w:val="20"/>
          <w:szCs w:val="20"/>
        </w:rPr>
        <w:t xml:space="preserve"> green</w:t>
      </w:r>
    </w:p>
    <w:p w14:paraId="68F6B94D"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e) Against the iron railings to the right of the 5</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green</w:t>
      </w:r>
    </w:p>
    <w:p w14:paraId="5C2F9B5C"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may be:</w:t>
      </w:r>
    </w:p>
    <w:p w14:paraId="2967F0D7" w14:textId="77777777" w:rsidR="00B076E8" w:rsidRPr="00B076E8" w:rsidRDefault="00B076E8" w:rsidP="00B076E8">
      <w:pPr>
        <w:pStyle w:val="Default"/>
        <w:numPr>
          <w:ilvl w:val="0"/>
          <w:numId w:val="7"/>
        </w:numPr>
        <w:rPr>
          <w:rFonts w:asciiTheme="minorHAnsi" w:hAnsiTheme="minorHAnsi" w:cstheme="minorHAnsi"/>
          <w:color w:val="auto"/>
          <w:sz w:val="20"/>
          <w:szCs w:val="20"/>
        </w:rPr>
      </w:pPr>
      <w:r w:rsidRPr="00B076E8">
        <w:rPr>
          <w:rFonts w:asciiTheme="minorHAnsi" w:hAnsiTheme="minorHAnsi" w:cstheme="minorHAnsi"/>
          <w:color w:val="auto"/>
          <w:sz w:val="20"/>
          <w:szCs w:val="20"/>
        </w:rPr>
        <w:t>played as it lies, or</w:t>
      </w:r>
    </w:p>
    <w:p w14:paraId="138F2879" w14:textId="77777777" w:rsidR="00B076E8" w:rsidRPr="00B076E8" w:rsidRDefault="00B076E8" w:rsidP="00B076E8">
      <w:pPr>
        <w:pStyle w:val="Default"/>
        <w:numPr>
          <w:ilvl w:val="0"/>
          <w:numId w:val="7"/>
        </w:numPr>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deemed unplayable </w:t>
      </w:r>
      <w:r w:rsidRPr="00B076E8">
        <w:rPr>
          <w:rFonts w:asciiTheme="minorHAnsi" w:hAnsiTheme="minorHAnsi" w:cstheme="minorHAnsi"/>
          <w:b/>
          <w:color w:val="auto"/>
          <w:sz w:val="20"/>
          <w:szCs w:val="20"/>
        </w:rPr>
        <w:t>(Rule 19)</w:t>
      </w:r>
      <w:r w:rsidRPr="00B076E8">
        <w:rPr>
          <w:rFonts w:asciiTheme="minorHAnsi" w:hAnsiTheme="minorHAnsi" w:cstheme="minorHAnsi"/>
          <w:color w:val="auto"/>
          <w:sz w:val="20"/>
          <w:szCs w:val="20"/>
        </w:rPr>
        <w:t>, or</w:t>
      </w:r>
    </w:p>
    <w:p w14:paraId="76105E8E" w14:textId="77777777" w:rsidR="00B076E8" w:rsidRPr="00B076E8" w:rsidRDefault="00B076E8" w:rsidP="00B076E8">
      <w:pPr>
        <w:pStyle w:val="Default"/>
        <w:numPr>
          <w:ilvl w:val="0"/>
          <w:numId w:val="7"/>
        </w:numPr>
        <w:rPr>
          <w:rFonts w:asciiTheme="minorHAnsi" w:hAnsiTheme="minorHAnsi" w:cstheme="minorHAnsi"/>
          <w:color w:val="auto"/>
          <w:sz w:val="20"/>
          <w:szCs w:val="20"/>
        </w:rPr>
      </w:pPr>
      <w:r w:rsidRPr="00B076E8">
        <w:rPr>
          <w:rFonts w:asciiTheme="minorHAnsi" w:hAnsiTheme="minorHAnsi" w:cstheme="minorHAnsi"/>
          <w:color w:val="auto"/>
          <w:sz w:val="20"/>
          <w:szCs w:val="20"/>
        </w:rPr>
        <w:t>as an additional option picked &amp; dropped in the nearest dropping zone under penalty of 1 stroke.</w:t>
      </w:r>
    </w:p>
    <w:p w14:paraId="6D085B0E" w14:textId="77777777" w:rsidR="00B076E8" w:rsidRPr="00B076E8" w:rsidRDefault="00B076E8" w:rsidP="00B076E8">
      <w:pPr>
        <w:pStyle w:val="Default"/>
        <w:ind w:left="284" w:hanging="284"/>
        <w:rPr>
          <w:rFonts w:asciiTheme="minorHAnsi" w:hAnsiTheme="minorHAnsi" w:cstheme="minorHAnsi"/>
          <w:b/>
          <w:color w:val="auto"/>
          <w:sz w:val="20"/>
          <w:szCs w:val="20"/>
        </w:rPr>
      </w:pPr>
      <w:r w:rsidRPr="00B076E8">
        <w:rPr>
          <w:rFonts w:asciiTheme="minorHAnsi" w:hAnsiTheme="minorHAnsi" w:cstheme="minorHAnsi"/>
          <w:b/>
          <w:color w:val="auto"/>
          <w:sz w:val="20"/>
          <w:szCs w:val="20"/>
        </w:rPr>
        <w:t>8.2. Dropping Zones (without penalty)</w:t>
      </w:r>
    </w:p>
    <w:p w14:paraId="749A1075" w14:textId="77777777" w:rsidR="00B076E8" w:rsidRPr="00B076E8" w:rsidRDefault="00B076E8" w:rsidP="00B076E8">
      <w:pPr>
        <w:pStyle w:val="Default"/>
        <w:ind w:left="284" w:hanging="284"/>
        <w:rPr>
          <w:rFonts w:asciiTheme="minorHAnsi" w:hAnsiTheme="minorHAnsi" w:cstheme="minorHAnsi"/>
          <w:color w:val="auto"/>
          <w:sz w:val="20"/>
          <w:szCs w:val="20"/>
        </w:rPr>
      </w:pPr>
      <w:r w:rsidRPr="00B076E8">
        <w:rPr>
          <w:rFonts w:asciiTheme="minorHAnsi" w:hAnsiTheme="minorHAnsi" w:cstheme="minorHAnsi"/>
          <w:color w:val="auto"/>
          <w:sz w:val="20"/>
          <w:szCs w:val="20"/>
        </w:rPr>
        <w:t>A ball coming to rest on the path behind the 8</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green &amp; 14</w:t>
      </w:r>
      <w:r w:rsidRPr="00B076E8">
        <w:rPr>
          <w:rFonts w:asciiTheme="minorHAnsi" w:hAnsiTheme="minorHAnsi" w:cstheme="minorHAnsi"/>
          <w:color w:val="auto"/>
          <w:sz w:val="20"/>
          <w:szCs w:val="20"/>
          <w:vertAlign w:val="superscript"/>
        </w:rPr>
        <w:t>th</w:t>
      </w:r>
      <w:r w:rsidRPr="00B076E8">
        <w:rPr>
          <w:rFonts w:asciiTheme="minorHAnsi" w:hAnsiTheme="minorHAnsi" w:cstheme="minorHAnsi"/>
          <w:color w:val="auto"/>
          <w:sz w:val="20"/>
          <w:szCs w:val="20"/>
        </w:rPr>
        <w:t xml:space="preserve"> tee or if that path interferes with play may be:</w:t>
      </w:r>
    </w:p>
    <w:p w14:paraId="557659C1" w14:textId="77777777" w:rsidR="00B076E8" w:rsidRPr="00B076E8" w:rsidRDefault="00B076E8" w:rsidP="00B076E8">
      <w:pPr>
        <w:pStyle w:val="Default"/>
        <w:numPr>
          <w:ilvl w:val="0"/>
          <w:numId w:val="8"/>
        </w:numPr>
        <w:ind w:left="1134" w:hanging="850"/>
        <w:rPr>
          <w:rFonts w:asciiTheme="minorHAnsi" w:hAnsiTheme="minorHAnsi" w:cstheme="minorHAnsi"/>
          <w:color w:val="auto"/>
          <w:sz w:val="20"/>
          <w:szCs w:val="20"/>
        </w:rPr>
      </w:pPr>
      <w:r w:rsidRPr="00B076E8">
        <w:rPr>
          <w:rFonts w:asciiTheme="minorHAnsi" w:hAnsiTheme="minorHAnsi" w:cstheme="minorHAnsi"/>
          <w:color w:val="auto"/>
          <w:sz w:val="20"/>
          <w:szCs w:val="20"/>
        </w:rPr>
        <w:t>played as it lies, or</w:t>
      </w:r>
    </w:p>
    <w:p w14:paraId="385E27B1" w14:textId="77777777" w:rsidR="00B076E8" w:rsidRPr="00B076E8" w:rsidRDefault="00B076E8" w:rsidP="00B076E8">
      <w:pPr>
        <w:pStyle w:val="Default"/>
        <w:numPr>
          <w:ilvl w:val="0"/>
          <w:numId w:val="8"/>
        </w:numPr>
        <w:ind w:left="1134" w:hanging="850"/>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relief taken under </w:t>
      </w:r>
      <w:r w:rsidRPr="00B076E8">
        <w:rPr>
          <w:rFonts w:asciiTheme="minorHAnsi" w:hAnsiTheme="minorHAnsi" w:cstheme="minorHAnsi"/>
          <w:b/>
          <w:color w:val="auto"/>
          <w:sz w:val="20"/>
          <w:szCs w:val="20"/>
        </w:rPr>
        <w:t>Rule 16.1</w:t>
      </w:r>
      <w:r w:rsidRPr="00B076E8">
        <w:rPr>
          <w:rFonts w:asciiTheme="minorHAnsi" w:hAnsiTheme="minorHAnsi" w:cstheme="minorHAnsi"/>
          <w:color w:val="auto"/>
          <w:sz w:val="20"/>
          <w:szCs w:val="20"/>
        </w:rPr>
        <w:t>, or</w:t>
      </w:r>
    </w:p>
    <w:p w14:paraId="0F257E55" w14:textId="77777777" w:rsidR="00B076E8" w:rsidRPr="00B076E8" w:rsidRDefault="00B076E8" w:rsidP="00B076E8">
      <w:pPr>
        <w:pStyle w:val="Default"/>
        <w:numPr>
          <w:ilvl w:val="0"/>
          <w:numId w:val="8"/>
        </w:numPr>
        <w:ind w:left="1134" w:hanging="850"/>
        <w:rPr>
          <w:rFonts w:asciiTheme="minorHAnsi" w:hAnsiTheme="minorHAnsi" w:cstheme="minorHAnsi"/>
          <w:color w:val="auto"/>
          <w:sz w:val="20"/>
          <w:szCs w:val="20"/>
        </w:rPr>
      </w:pPr>
      <w:r w:rsidRPr="00B076E8">
        <w:rPr>
          <w:rFonts w:asciiTheme="minorHAnsi" w:hAnsiTheme="minorHAnsi" w:cstheme="minorHAnsi"/>
          <w:color w:val="auto"/>
          <w:sz w:val="20"/>
          <w:szCs w:val="20"/>
        </w:rPr>
        <w:t>as an additional option picked &amp; dropped in the nearest dropping zone without penalty.</w:t>
      </w:r>
    </w:p>
    <w:p w14:paraId="2C6C2BDE" w14:textId="77777777" w:rsidR="00B076E8" w:rsidRPr="00B076E8" w:rsidRDefault="00B076E8" w:rsidP="00B076E8">
      <w:pPr>
        <w:pStyle w:val="Default"/>
        <w:ind w:left="284" w:hanging="284"/>
        <w:rPr>
          <w:rFonts w:asciiTheme="minorHAnsi" w:hAnsiTheme="minorHAnsi" w:cstheme="minorHAnsi"/>
          <w:color w:val="auto"/>
          <w:sz w:val="20"/>
          <w:szCs w:val="20"/>
        </w:rPr>
      </w:pPr>
    </w:p>
    <w:p w14:paraId="4CDBA4D6" w14:textId="77777777" w:rsidR="00B076E8" w:rsidRPr="00B076E8" w:rsidRDefault="00B076E8" w:rsidP="00B076E8">
      <w:pPr>
        <w:pStyle w:val="Default"/>
        <w:ind w:left="284" w:hanging="284"/>
        <w:rPr>
          <w:rFonts w:asciiTheme="minorHAnsi" w:hAnsiTheme="minorHAnsi" w:cstheme="minorHAnsi"/>
          <w:b/>
          <w:color w:val="auto"/>
          <w:sz w:val="20"/>
          <w:szCs w:val="20"/>
        </w:rPr>
      </w:pPr>
      <w:r w:rsidRPr="00B076E8">
        <w:rPr>
          <w:rFonts w:asciiTheme="minorHAnsi" w:hAnsiTheme="minorHAnsi" w:cstheme="minorHAnsi"/>
          <w:b/>
          <w:color w:val="auto"/>
          <w:sz w:val="20"/>
          <w:szCs w:val="20"/>
        </w:rPr>
        <w:t>9. Aeration Holes on the Putting Green</w:t>
      </w:r>
    </w:p>
    <w:p w14:paraId="214F80A2" w14:textId="77777777" w:rsidR="00B076E8" w:rsidRPr="00B076E8" w:rsidRDefault="00B076E8" w:rsidP="00B076E8">
      <w:pPr>
        <w:pStyle w:val="Default"/>
        <w:ind w:left="284"/>
        <w:rPr>
          <w:rFonts w:asciiTheme="minorHAnsi" w:hAnsiTheme="minorHAnsi" w:cstheme="minorHAnsi"/>
          <w:color w:val="auto"/>
          <w:sz w:val="20"/>
          <w:szCs w:val="20"/>
        </w:rPr>
      </w:pPr>
      <w:r w:rsidRPr="00B076E8">
        <w:rPr>
          <w:rFonts w:asciiTheme="minorHAnsi" w:hAnsiTheme="minorHAnsi" w:cstheme="minorHAnsi"/>
          <w:color w:val="auto"/>
          <w:sz w:val="20"/>
          <w:szCs w:val="20"/>
        </w:rPr>
        <w:t xml:space="preserve">If the players ball lies in or touches an aeration hole on the putting green the player may take relief under </w:t>
      </w:r>
      <w:r w:rsidRPr="00B076E8">
        <w:rPr>
          <w:rFonts w:asciiTheme="minorHAnsi" w:hAnsiTheme="minorHAnsi" w:cstheme="minorHAnsi"/>
          <w:b/>
          <w:color w:val="auto"/>
          <w:sz w:val="20"/>
          <w:szCs w:val="20"/>
        </w:rPr>
        <w:t>Rule 16.1d</w:t>
      </w:r>
      <w:r w:rsidRPr="00B076E8">
        <w:rPr>
          <w:rFonts w:asciiTheme="minorHAnsi" w:hAnsiTheme="minorHAnsi" w:cstheme="minorHAnsi"/>
          <w:color w:val="auto"/>
          <w:sz w:val="20"/>
          <w:szCs w:val="20"/>
        </w:rPr>
        <w:t>. But interference does not exist if the aeration hole only interferes with the player’s stance or line of play.</w:t>
      </w:r>
    </w:p>
    <w:p w14:paraId="020686FF" w14:textId="77777777" w:rsidR="00B076E8" w:rsidRPr="00B076E8" w:rsidRDefault="00B076E8" w:rsidP="00B076E8">
      <w:pPr>
        <w:pStyle w:val="Default"/>
        <w:ind w:left="284" w:hanging="284"/>
        <w:rPr>
          <w:rFonts w:asciiTheme="minorHAnsi" w:hAnsiTheme="minorHAnsi" w:cstheme="minorHAnsi"/>
          <w:color w:val="auto"/>
          <w:sz w:val="20"/>
          <w:szCs w:val="20"/>
        </w:rPr>
      </w:pPr>
    </w:p>
    <w:p w14:paraId="4F758455" w14:textId="77777777" w:rsidR="00B076E8" w:rsidRPr="00B076E8" w:rsidRDefault="00B076E8" w:rsidP="00B076E8">
      <w:pPr>
        <w:pStyle w:val="Default"/>
        <w:ind w:left="284" w:hanging="284"/>
        <w:rPr>
          <w:rFonts w:asciiTheme="minorHAnsi" w:hAnsiTheme="minorHAnsi" w:cstheme="minorHAnsi"/>
          <w:color w:val="auto"/>
          <w:sz w:val="20"/>
          <w:szCs w:val="20"/>
        </w:rPr>
      </w:pPr>
      <w:r w:rsidRPr="00B076E8">
        <w:rPr>
          <w:rFonts w:asciiTheme="minorHAnsi" w:hAnsiTheme="minorHAnsi" w:cstheme="minorHAnsi"/>
          <w:b/>
          <w:bCs/>
          <w:color w:val="auto"/>
          <w:sz w:val="20"/>
          <w:szCs w:val="20"/>
        </w:rPr>
        <w:t xml:space="preserve">10. Wrong Green (Rule 13.1f) </w:t>
      </w:r>
      <w:r w:rsidRPr="00B076E8">
        <w:rPr>
          <w:rFonts w:asciiTheme="minorHAnsi" w:hAnsiTheme="minorHAnsi" w:cstheme="minorHAnsi"/>
          <w:color w:val="auto"/>
          <w:sz w:val="20"/>
          <w:szCs w:val="20"/>
        </w:rPr>
        <w:t xml:space="preserve">For the purposes of this Rule only, Wrong Green includes the fringe of the green.   This means that the nearest point of complete relief must avoid interference from both the </w:t>
      </w:r>
      <w:r w:rsidRPr="004E53A5">
        <w:rPr>
          <w:rFonts w:asciiTheme="minorHAnsi" w:hAnsiTheme="minorHAnsi" w:cstheme="minorHAnsi"/>
          <w:color w:val="auto"/>
          <w:sz w:val="20"/>
          <w:szCs w:val="20"/>
          <w:u w:val="single"/>
        </w:rPr>
        <w:t>green and it’s fringe.</w:t>
      </w:r>
    </w:p>
    <w:p w14:paraId="6A628459" w14:textId="77777777" w:rsidR="00B076E8" w:rsidRPr="00B076E8" w:rsidRDefault="00B076E8" w:rsidP="00B076E8">
      <w:pPr>
        <w:pStyle w:val="Default"/>
        <w:ind w:left="284" w:hanging="284"/>
        <w:rPr>
          <w:rFonts w:asciiTheme="minorHAnsi" w:hAnsiTheme="minorHAnsi" w:cstheme="minorHAnsi"/>
          <w:color w:val="auto"/>
          <w:sz w:val="20"/>
          <w:szCs w:val="20"/>
        </w:rPr>
      </w:pPr>
    </w:p>
    <w:p w14:paraId="023C0C65" w14:textId="43CA7EC3" w:rsidR="00B076E8" w:rsidRPr="00B076E8" w:rsidRDefault="00B076E8" w:rsidP="00B076E8">
      <w:pPr>
        <w:pStyle w:val="Default"/>
        <w:ind w:left="284" w:hanging="284"/>
        <w:rPr>
          <w:rFonts w:asciiTheme="minorHAnsi" w:hAnsiTheme="minorHAnsi" w:cstheme="minorHAnsi"/>
          <w:b/>
          <w:color w:val="auto"/>
          <w:sz w:val="20"/>
          <w:szCs w:val="20"/>
        </w:rPr>
      </w:pPr>
      <w:r w:rsidRPr="00B076E8">
        <w:rPr>
          <w:rFonts w:asciiTheme="minorHAnsi" w:hAnsiTheme="minorHAnsi" w:cstheme="minorHAnsi"/>
          <w:b/>
          <w:color w:val="auto"/>
          <w:sz w:val="20"/>
          <w:szCs w:val="20"/>
        </w:rPr>
        <w:t>1</w:t>
      </w:r>
      <w:r w:rsidR="00E77792">
        <w:rPr>
          <w:rFonts w:asciiTheme="minorHAnsi" w:hAnsiTheme="minorHAnsi" w:cstheme="minorHAnsi"/>
          <w:b/>
          <w:color w:val="auto"/>
          <w:sz w:val="20"/>
          <w:szCs w:val="20"/>
        </w:rPr>
        <w:t>1</w:t>
      </w:r>
      <w:r w:rsidRPr="00B076E8">
        <w:rPr>
          <w:rFonts w:asciiTheme="minorHAnsi" w:hAnsiTheme="minorHAnsi" w:cstheme="minorHAnsi"/>
          <w:b/>
          <w:color w:val="auto"/>
          <w:sz w:val="20"/>
          <w:szCs w:val="20"/>
        </w:rPr>
        <w:t>. Tree Roots</w:t>
      </w:r>
    </w:p>
    <w:p w14:paraId="54B442CD" w14:textId="77777777" w:rsidR="00B076E8" w:rsidRPr="00B076E8" w:rsidRDefault="00B076E8" w:rsidP="00B076E8">
      <w:pPr>
        <w:pStyle w:val="Default"/>
        <w:ind w:left="284" w:hanging="284"/>
        <w:rPr>
          <w:rFonts w:asciiTheme="minorHAnsi" w:hAnsiTheme="minorHAnsi" w:cstheme="minorHAnsi"/>
          <w:color w:val="auto"/>
          <w:sz w:val="20"/>
          <w:szCs w:val="20"/>
        </w:rPr>
      </w:pPr>
      <w:r w:rsidRPr="00B076E8">
        <w:rPr>
          <w:rFonts w:asciiTheme="minorHAnsi" w:hAnsiTheme="minorHAnsi" w:cstheme="minorHAnsi"/>
          <w:color w:val="auto"/>
          <w:sz w:val="20"/>
          <w:szCs w:val="20"/>
        </w:rPr>
        <w:tab/>
        <w:t xml:space="preserve">If the player’s ball in the General Area lying on grass cut to fairway height or less has interference from tree roots, free relief is available under </w:t>
      </w:r>
      <w:r w:rsidRPr="00B076E8">
        <w:rPr>
          <w:rFonts w:asciiTheme="minorHAnsi" w:hAnsiTheme="minorHAnsi" w:cstheme="minorHAnsi"/>
          <w:b/>
          <w:color w:val="auto"/>
          <w:sz w:val="20"/>
          <w:szCs w:val="20"/>
        </w:rPr>
        <w:t>Rule 16.1b</w:t>
      </w:r>
      <w:r w:rsidRPr="00B076E8">
        <w:rPr>
          <w:rFonts w:asciiTheme="minorHAnsi" w:hAnsiTheme="minorHAnsi" w:cstheme="minorHAnsi"/>
          <w:color w:val="auto"/>
          <w:sz w:val="20"/>
          <w:szCs w:val="20"/>
        </w:rPr>
        <w:t>. However, interference does not exist if the tree roots only interfere with a player’s stance.</w:t>
      </w:r>
    </w:p>
    <w:p w14:paraId="22739096" w14:textId="77777777" w:rsidR="00B076E8" w:rsidRPr="00B076E8" w:rsidRDefault="00B076E8" w:rsidP="00B076E8">
      <w:pPr>
        <w:pStyle w:val="Default"/>
        <w:ind w:left="284" w:hanging="284"/>
        <w:rPr>
          <w:rFonts w:asciiTheme="minorHAnsi" w:hAnsiTheme="minorHAnsi" w:cstheme="minorHAnsi"/>
          <w:color w:val="auto"/>
          <w:sz w:val="20"/>
          <w:szCs w:val="20"/>
        </w:rPr>
      </w:pPr>
    </w:p>
    <w:p w14:paraId="467E9A5E" w14:textId="084D6FA7" w:rsidR="00B076E8" w:rsidRPr="00B076E8" w:rsidRDefault="00B076E8" w:rsidP="00B076E8">
      <w:pPr>
        <w:ind w:left="284" w:hanging="284"/>
        <w:rPr>
          <w:rFonts w:asciiTheme="minorHAnsi" w:hAnsiTheme="minorHAnsi" w:cstheme="minorHAnsi"/>
          <w:sz w:val="20"/>
          <w:szCs w:val="20"/>
        </w:rPr>
      </w:pPr>
      <w:r w:rsidRPr="00B076E8">
        <w:rPr>
          <w:rFonts w:asciiTheme="minorHAnsi" w:hAnsiTheme="minorHAnsi" w:cstheme="minorHAnsi"/>
          <w:b/>
          <w:bCs/>
          <w:sz w:val="20"/>
          <w:szCs w:val="20"/>
        </w:rPr>
        <w:t>1</w:t>
      </w:r>
      <w:r w:rsidR="00CD78F8">
        <w:rPr>
          <w:rFonts w:asciiTheme="minorHAnsi" w:hAnsiTheme="minorHAnsi" w:cstheme="minorHAnsi"/>
          <w:b/>
          <w:bCs/>
          <w:sz w:val="20"/>
          <w:szCs w:val="20"/>
        </w:rPr>
        <w:t>2</w:t>
      </w:r>
      <w:r w:rsidRPr="00B076E8">
        <w:rPr>
          <w:rFonts w:asciiTheme="minorHAnsi" w:hAnsiTheme="minorHAnsi" w:cstheme="minorHAnsi"/>
          <w:b/>
          <w:bCs/>
          <w:sz w:val="20"/>
          <w:szCs w:val="20"/>
        </w:rPr>
        <w:t xml:space="preserve">. Suspension of Play </w:t>
      </w:r>
      <w:r w:rsidRPr="00B076E8">
        <w:rPr>
          <w:rFonts w:asciiTheme="minorHAnsi" w:hAnsiTheme="minorHAnsi" w:cstheme="minorHAnsi"/>
          <w:sz w:val="20"/>
          <w:szCs w:val="20"/>
        </w:rPr>
        <w:t>Players must comply with DGC’s Suspension of Play Policy.</w:t>
      </w:r>
    </w:p>
    <w:p w14:paraId="01F4D3C1" w14:textId="77777777" w:rsidR="00B076E8" w:rsidRPr="00B076E8" w:rsidRDefault="00B076E8" w:rsidP="00B076E8">
      <w:pPr>
        <w:rPr>
          <w:rFonts w:asciiTheme="minorHAnsi" w:hAnsiTheme="minorHAnsi" w:cstheme="minorHAnsi"/>
          <w:b/>
          <w:i/>
          <w:sz w:val="20"/>
          <w:szCs w:val="20"/>
        </w:rPr>
      </w:pPr>
      <w:r w:rsidRPr="00B076E8">
        <w:rPr>
          <w:rFonts w:asciiTheme="minorHAnsi" w:hAnsiTheme="minorHAnsi" w:cstheme="minorHAnsi"/>
          <w:b/>
          <w:i/>
          <w:sz w:val="20"/>
          <w:szCs w:val="20"/>
        </w:rPr>
        <w:t>The Penalty for breach of a Local Rule (unless otherwise specified) is the General Penalty (Match play – loss of hole, Stroke play – 2 strokes).</w:t>
      </w:r>
    </w:p>
    <w:p w14:paraId="4805923E" w14:textId="77777777" w:rsidR="00E3456C" w:rsidRPr="006E4FDC" w:rsidRDefault="00E3456C" w:rsidP="00E3456C">
      <w:pPr>
        <w:spacing w:after="0" w:line="240" w:lineRule="auto"/>
        <w:ind w:left="567" w:hanging="567"/>
        <w:rPr>
          <w:b/>
          <w:bCs/>
          <w:sz w:val="24"/>
          <w:szCs w:val="24"/>
        </w:rPr>
      </w:pPr>
    </w:p>
    <w:p w14:paraId="05F36064" w14:textId="77777777" w:rsidR="00E3456C" w:rsidRPr="00E3456C" w:rsidRDefault="00E3456C" w:rsidP="00E3456C">
      <w:pPr>
        <w:spacing w:after="0" w:line="240" w:lineRule="auto"/>
        <w:rPr>
          <w:rFonts w:asciiTheme="minorHAnsi" w:hAnsiTheme="minorHAnsi"/>
          <w:sz w:val="20"/>
          <w:szCs w:val="20"/>
        </w:rPr>
      </w:pPr>
    </w:p>
    <w:p w14:paraId="54E15FFE" w14:textId="77777777" w:rsidR="00B85178" w:rsidRPr="00EC21C8" w:rsidRDefault="00B85178" w:rsidP="006E4FDC">
      <w:pPr>
        <w:spacing w:after="0" w:line="240" w:lineRule="auto"/>
        <w:rPr>
          <w:rFonts w:asciiTheme="minorHAnsi" w:hAnsiTheme="minorHAnsi"/>
          <w:sz w:val="20"/>
          <w:szCs w:val="20"/>
        </w:rPr>
      </w:pPr>
    </w:p>
    <w:p w14:paraId="652C6BB0" w14:textId="77777777" w:rsidR="005011E1" w:rsidRPr="00EC21C8" w:rsidRDefault="00D31EF6" w:rsidP="006E4FDC">
      <w:pPr>
        <w:spacing w:after="0" w:line="240" w:lineRule="auto"/>
        <w:rPr>
          <w:rFonts w:asciiTheme="minorHAnsi" w:hAnsiTheme="minorHAnsi"/>
          <w:sz w:val="20"/>
          <w:szCs w:val="20"/>
        </w:rPr>
      </w:pPr>
      <w:r w:rsidRPr="00EC21C8">
        <w:rPr>
          <w:rFonts w:asciiTheme="minorHAnsi" w:hAnsiTheme="minorHAnsi"/>
          <w:sz w:val="20"/>
          <w:szCs w:val="20"/>
        </w:rPr>
        <w:t xml:space="preserve"> </w:t>
      </w:r>
    </w:p>
    <w:sectPr w:rsidR="005011E1" w:rsidRPr="00EC21C8" w:rsidSect="00720F83">
      <w:footerReference w:type="default" r:id="rId11"/>
      <w:pgSz w:w="11906" w:h="16838"/>
      <w:pgMar w:top="79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8032" w14:textId="77777777" w:rsidR="008256EA" w:rsidRDefault="008256EA" w:rsidP="008256EA">
      <w:pPr>
        <w:spacing w:after="0" w:line="240" w:lineRule="auto"/>
      </w:pPr>
      <w:r>
        <w:separator/>
      </w:r>
    </w:p>
  </w:endnote>
  <w:endnote w:type="continuationSeparator" w:id="0">
    <w:p w14:paraId="267FB3FD" w14:textId="77777777" w:rsidR="008256EA" w:rsidRDefault="008256EA" w:rsidP="0082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D7C5" w14:textId="75038C3B" w:rsidR="008256EA" w:rsidRPr="008256EA" w:rsidRDefault="008256EA">
    <w:pPr>
      <w:pStyle w:val="Footer"/>
      <w:rPr>
        <w:sz w:val="16"/>
        <w:szCs w:val="16"/>
        <w:lang w:val="en-US"/>
      </w:rPr>
    </w:pPr>
    <w:r w:rsidRPr="008256EA">
      <w:rPr>
        <w:sz w:val="16"/>
        <w:szCs w:val="16"/>
        <w:lang w:val="en-US"/>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B7E5" w14:textId="77777777" w:rsidR="008256EA" w:rsidRDefault="008256EA" w:rsidP="008256EA">
      <w:pPr>
        <w:spacing w:after="0" w:line="240" w:lineRule="auto"/>
      </w:pPr>
      <w:r>
        <w:separator/>
      </w:r>
    </w:p>
  </w:footnote>
  <w:footnote w:type="continuationSeparator" w:id="0">
    <w:p w14:paraId="747294ED" w14:textId="77777777" w:rsidR="008256EA" w:rsidRDefault="008256EA" w:rsidP="00825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39E"/>
    <w:multiLevelType w:val="hybridMultilevel"/>
    <w:tmpl w:val="8B4C767A"/>
    <w:lvl w:ilvl="0" w:tplc="0480DB8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7D27AE"/>
    <w:multiLevelType w:val="multilevel"/>
    <w:tmpl w:val="CDEEACA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246061"/>
    <w:multiLevelType w:val="hybridMultilevel"/>
    <w:tmpl w:val="574467D2"/>
    <w:lvl w:ilvl="0" w:tplc="C9F67DD8">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21712C5"/>
    <w:multiLevelType w:val="hybridMultilevel"/>
    <w:tmpl w:val="F53CA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3C34C7"/>
    <w:multiLevelType w:val="multilevel"/>
    <w:tmpl w:val="C71CF6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703DDC"/>
    <w:multiLevelType w:val="hybridMultilevel"/>
    <w:tmpl w:val="B23058A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3CB94672"/>
    <w:multiLevelType w:val="hybridMultilevel"/>
    <w:tmpl w:val="486483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29B6814"/>
    <w:multiLevelType w:val="hybridMultilevel"/>
    <w:tmpl w:val="C436CCAE"/>
    <w:lvl w:ilvl="0" w:tplc="46F8F182">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561561B"/>
    <w:multiLevelType w:val="hybridMultilevel"/>
    <w:tmpl w:val="9CD40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468864">
    <w:abstractNumId w:val="3"/>
  </w:num>
  <w:num w:numId="2" w16cid:durableId="2103672803">
    <w:abstractNumId w:val="8"/>
  </w:num>
  <w:num w:numId="3" w16cid:durableId="1948851995">
    <w:abstractNumId w:val="4"/>
  </w:num>
  <w:num w:numId="4" w16cid:durableId="1451513615">
    <w:abstractNumId w:val="1"/>
  </w:num>
  <w:num w:numId="5" w16cid:durableId="1563951393">
    <w:abstractNumId w:val="5"/>
  </w:num>
  <w:num w:numId="6" w16cid:durableId="1346832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609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3155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563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04"/>
    <w:rsid w:val="0002378D"/>
    <w:rsid w:val="00032E35"/>
    <w:rsid w:val="000C2535"/>
    <w:rsid w:val="0017133D"/>
    <w:rsid w:val="001B27DC"/>
    <w:rsid w:val="001F2D14"/>
    <w:rsid w:val="00220B65"/>
    <w:rsid w:val="00322609"/>
    <w:rsid w:val="00362E17"/>
    <w:rsid w:val="00372404"/>
    <w:rsid w:val="003C0541"/>
    <w:rsid w:val="003E640B"/>
    <w:rsid w:val="004057EF"/>
    <w:rsid w:val="00464291"/>
    <w:rsid w:val="004671D5"/>
    <w:rsid w:val="004C3EC3"/>
    <w:rsid w:val="004E53A5"/>
    <w:rsid w:val="004E7213"/>
    <w:rsid w:val="005011E1"/>
    <w:rsid w:val="00535B36"/>
    <w:rsid w:val="00585DB3"/>
    <w:rsid w:val="0059116E"/>
    <w:rsid w:val="005C19F5"/>
    <w:rsid w:val="006610F4"/>
    <w:rsid w:val="00687CB9"/>
    <w:rsid w:val="006E4FDC"/>
    <w:rsid w:val="007A5E63"/>
    <w:rsid w:val="007B2B4D"/>
    <w:rsid w:val="007D4F68"/>
    <w:rsid w:val="007E7BCC"/>
    <w:rsid w:val="008256EA"/>
    <w:rsid w:val="008502F0"/>
    <w:rsid w:val="00865271"/>
    <w:rsid w:val="008818F5"/>
    <w:rsid w:val="008D0FDF"/>
    <w:rsid w:val="008F5688"/>
    <w:rsid w:val="009073A7"/>
    <w:rsid w:val="00954440"/>
    <w:rsid w:val="009E5040"/>
    <w:rsid w:val="009E56B0"/>
    <w:rsid w:val="00A41220"/>
    <w:rsid w:val="00A61E86"/>
    <w:rsid w:val="00AA5030"/>
    <w:rsid w:val="00AF5A5D"/>
    <w:rsid w:val="00B00FE2"/>
    <w:rsid w:val="00B076E8"/>
    <w:rsid w:val="00B202E7"/>
    <w:rsid w:val="00B54903"/>
    <w:rsid w:val="00B840C9"/>
    <w:rsid w:val="00B85178"/>
    <w:rsid w:val="00B86CD2"/>
    <w:rsid w:val="00BA005B"/>
    <w:rsid w:val="00C26FAC"/>
    <w:rsid w:val="00C30C34"/>
    <w:rsid w:val="00CA7ED4"/>
    <w:rsid w:val="00CD78F8"/>
    <w:rsid w:val="00CF54BF"/>
    <w:rsid w:val="00D31EF6"/>
    <w:rsid w:val="00D766CE"/>
    <w:rsid w:val="00D92FCC"/>
    <w:rsid w:val="00DE3C5F"/>
    <w:rsid w:val="00DE7E10"/>
    <w:rsid w:val="00E12F95"/>
    <w:rsid w:val="00E30676"/>
    <w:rsid w:val="00E3456C"/>
    <w:rsid w:val="00E3607F"/>
    <w:rsid w:val="00E546B9"/>
    <w:rsid w:val="00E647AC"/>
    <w:rsid w:val="00E77792"/>
    <w:rsid w:val="00E81004"/>
    <w:rsid w:val="00E973B4"/>
    <w:rsid w:val="00EC21C8"/>
    <w:rsid w:val="00EC35D7"/>
    <w:rsid w:val="00EF3635"/>
    <w:rsid w:val="00F14F8B"/>
    <w:rsid w:val="00F22402"/>
    <w:rsid w:val="00F47524"/>
    <w:rsid w:val="00F7330B"/>
    <w:rsid w:val="00FC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95B1"/>
  <w15:chartTrackingRefBased/>
  <w15:docId w15:val="{B71860BA-B588-478E-B49A-4F3B039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40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E86"/>
    <w:pPr>
      <w:ind w:left="720"/>
      <w:contextualSpacing/>
    </w:pPr>
  </w:style>
  <w:style w:type="paragraph" w:styleId="BalloonText">
    <w:name w:val="Balloon Text"/>
    <w:basedOn w:val="Normal"/>
    <w:link w:val="BalloonTextChar"/>
    <w:uiPriority w:val="99"/>
    <w:semiHidden/>
    <w:unhideWhenUsed/>
    <w:rsid w:val="0017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33D"/>
    <w:rPr>
      <w:rFonts w:ascii="Segoe UI" w:eastAsia="Times New Roman" w:hAnsi="Segoe UI" w:cs="Segoe UI"/>
      <w:sz w:val="18"/>
      <w:szCs w:val="18"/>
    </w:rPr>
  </w:style>
  <w:style w:type="paragraph" w:styleId="NormalWeb">
    <w:name w:val="Normal (Web)"/>
    <w:basedOn w:val="Normal"/>
    <w:uiPriority w:val="99"/>
    <w:unhideWhenUsed/>
    <w:rsid w:val="00E973B4"/>
    <w:pPr>
      <w:spacing w:before="100" w:beforeAutospacing="1" w:after="100" w:afterAutospacing="1" w:line="240" w:lineRule="auto"/>
    </w:pPr>
    <w:rPr>
      <w:rFonts w:eastAsiaTheme="minorHAnsi" w:cs="Calibri"/>
      <w:lang w:eastAsia="en-GB"/>
    </w:rPr>
  </w:style>
  <w:style w:type="paragraph" w:customStyle="1" w:styleId="Default">
    <w:name w:val="Default"/>
    <w:rsid w:val="00B076E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9E56B0"/>
    <w:rPr>
      <w:color w:val="0000FF"/>
      <w:u w:val="single"/>
    </w:rPr>
  </w:style>
  <w:style w:type="paragraph" w:styleId="Header">
    <w:name w:val="header"/>
    <w:basedOn w:val="Normal"/>
    <w:link w:val="HeaderChar"/>
    <w:uiPriority w:val="99"/>
    <w:unhideWhenUsed/>
    <w:rsid w:val="00825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6EA"/>
    <w:rPr>
      <w:rFonts w:ascii="Calibri" w:eastAsia="Times New Roman" w:hAnsi="Calibri" w:cs="Times New Roman"/>
    </w:rPr>
  </w:style>
  <w:style w:type="paragraph" w:styleId="Footer">
    <w:name w:val="footer"/>
    <w:basedOn w:val="Normal"/>
    <w:link w:val="FooterChar"/>
    <w:uiPriority w:val="99"/>
    <w:unhideWhenUsed/>
    <w:rsid w:val="00825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6E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535">
      <w:bodyDiv w:val="1"/>
      <w:marLeft w:val="0"/>
      <w:marRight w:val="0"/>
      <w:marTop w:val="0"/>
      <w:marBottom w:val="0"/>
      <w:divBdr>
        <w:top w:val="none" w:sz="0" w:space="0" w:color="auto"/>
        <w:left w:val="none" w:sz="0" w:space="0" w:color="auto"/>
        <w:bottom w:val="none" w:sz="0" w:space="0" w:color="auto"/>
        <w:right w:val="none" w:sz="0" w:space="0" w:color="auto"/>
      </w:divBdr>
    </w:div>
    <w:div w:id="1334837404">
      <w:bodyDiv w:val="1"/>
      <w:marLeft w:val="0"/>
      <w:marRight w:val="0"/>
      <w:marTop w:val="0"/>
      <w:marBottom w:val="0"/>
      <w:divBdr>
        <w:top w:val="none" w:sz="0" w:space="0" w:color="auto"/>
        <w:left w:val="none" w:sz="0" w:space="0" w:color="auto"/>
        <w:bottom w:val="none" w:sz="0" w:space="0" w:color="auto"/>
        <w:right w:val="none" w:sz="0" w:space="0" w:color="auto"/>
      </w:divBdr>
    </w:div>
    <w:div w:id="21162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randa.org/rules/rules-hub"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7F1F3CAE58714589870E5976A6E069" ma:contentTypeVersion="9" ma:contentTypeDescription="Create a new document." ma:contentTypeScope="" ma:versionID="70ad0ac37fa4bfe596a46a2caaa08c92">
  <xsd:schema xmlns:xsd="http://www.w3.org/2001/XMLSchema" xmlns:xs="http://www.w3.org/2001/XMLSchema" xmlns:p="http://schemas.microsoft.com/office/2006/metadata/properties" xmlns:ns2="f367a566-d58e-4981-95ee-6e4953a22c82" xmlns:ns3="503749fa-1450-425b-95de-9e0a6333dc53" targetNamespace="http://schemas.microsoft.com/office/2006/metadata/properties" ma:root="true" ma:fieldsID="ed98da0bd9b55637e9052be04ad6913c" ns2:_="" ns3:_="">
    <xsd:import namespace="f367a566-d58e-4981-95ee-6e4953a22c82"/>
    <xsd:import namespace="503749fa-1450-425b-95de-9e0a6333dc5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7a566-d58e-4981-95ee-6e4953a22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7e2a70a-85d1-4ad6-84db-73d3fe898d6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749fa-1450-425b-95de-9e0a6333dc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20c50b-9ae0-40f5-90f1-794de06516c8}" ma:internalName="TaxCatchAll" ma:showField="CatchAllData" ma:web="503749fa-1450-425b-95de-9e0a6333dc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67a566-d58e-4981-95ee-6e4953a22c82">
      <Terms xmlns="http://schemas.microsoft.com/office/infopath/2007/PartnerControls"/>
    </lcf76f155ced4ddcb4097134ff3c332f>
    <TaxCatchAll xmlns="503749fa-1450-425b-95de-9e0a6333dc53" xsi:nil="true"/>
  </documentManagement>
</p:properties>
</file>

<file path=customXml/itemProps1.xml><?xml version="1.0" encoding="utf-8"?>
<ds:datastoreItem xmlns:ds="http://schemas.openxmlformats.org/officeDocument/2006/customXml" ds:itemID="{1FB9B83B-C1B8-463B-9575-02968B895903}">
  <ds:schemaRefs>
    <ds:schemaRef ds:uri="http://schemas.microsoft.com/sharepoint/v3/contenttype/forms"/>
  </ds:schemaRefs>
</ds:datastoreItem>
</file>

<file path=customXml/itemProps2.xml><?xml version="1.0" encoding="utf-8"?>
<ds:datastoreItem xmlns:ds="http://schemas.openxmlformats.org/officeDocument/2006/customXml" ds:itemID="{43C9246F-9B1A-4F20-BCFE-D93B50407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7a566-d58e-4981-95ee-6e4953a22c82"/>
    <ds:schemaRef ds:uri="503749fa-1450-425b-95de-9e0a6333d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EA69F-44AD-4E4E-90B6-1AA31C08773B}">
  <ds:schemaRefs>
    <ds:schemaRef ds:uri="f367a566-d58e-4981-95ee-6e4953a22c82"/>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03749fa-1450-425b-95de-9e0a6333dc5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Hall</dc:creator>
  <cp:keywords/>
  <dc:description/>
  <cp:lastModifiedBy>Office</cp:lastModifiedBy>
  <cp:revision>2</cp:revision>
  <cp:lastPrinted>2023-05-06T17:16:00Z</cp:lastPrinted>
  <dcterms:created xsi:type="dcterms:W3CDTF">2023-08-04T12:12:00Z</dcterms:created>
  <dcterms:modified xsi:type="dcterms:W3CDTF">2023-08-04T12:12:00Z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0x010100CC7F1F3CAE58714589870E5976A6E069</vt:lpwstr>
  </property>
  <property fmtid="{D5CDD505-2E9C-101B-9397-08002B2CF9AE}" pid="3" name="Order">
    <vt:r8>2445200</vt:r8>
  </property>
  <property fmtid="{D5CDD505-2E9C-101B-9397-08002B2CF9AE}" pid="4" name="MSIP_Label_9e1e58c1-766d-4ff4-9619-b604fc37898b_Enabled">
    <vt:lpwstr>true</vt:lpwstr>
  </property>
  <property fmtid="{D5CDD505-2E9C-101B-9397-08002B2CF9AE}" pid="5" name="MSIP_Label_9e1e58c1-766d-4ff4-9619-b604fc37898b_SetDate">
    <vt:lpwstr>2023-05-06T17:15:41Z</vt:lpwstr>
  </property>
  <property fmtid="{D5CDD505-2E9C-101B-9397-08002B2CF9AE}" pid="6" name="MSIP_Label_9e1e58c1-766d-4ff4-9619-b604fc37898b_Method">
    <vt:lpwstr>Standard</vt:lpwstr>
  </property>
  <property fmtid="{D5CDD505-2E9C-101B-9397-08002B2CF9AE}" pid="7" name="MSIP_Label_9e1e58c1-766d-4ff4-9619-b604fc37898b_Name">
    <vt:lpwstr>Internal Use</vt:lpwstr>
  </property>
  <property fmtid="{D5CDD505-2E9C-101B-9397-08002B2CF9AE}" pid="8" name="MSIP_Label_9e1e58c1-766d-4ff4-9619-b604fc37898b_SiteId">
    <vt:lpwstr>e3ff91d8-34c8-4b15-a0b4-18910a6ac575</vt:lpwstr>
  </property>
  <property fmtid="{D5CDD505-2E9C-101B-9397-08002B2CF9AE}" pid="9" name="MSIP_Label_9e1e58c1-766d-4ff4-9619-b604fc37898b_ActionId">
    <vt:lpwstr>ed25a5b1-c4db-436a-9a3b-2a87fd646786</vt:lpwstr>
  </property>
  <property fmtid="{D5CDD505-2E9C-101B-9397-08002B2CF9AE}" pid="10" name="MSIP_Label_9e1e58c1-766d-4ff4-9619-b604fc37898b_ContentBits">
    <vt:lpwstr>0</vt:lpwstr>
  </property>
</Properties>
</file>